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93579" w14:textId="2951D45C" w:rsidR="003B11DD" w:rsidRPr="001B3DD5" w:rsidRDefault="003B11DD" w:rsidP="003B11DD">
      <w:pPr>
        <w:rPr>
          <w:rFonts w:ascii="Avenir Book" w:hAnsi="Avenir Book"/>
          <w:color w:val="32475B"/>
        </w:rPr>
      </w:pPr>
      <w:r w:rsidRPr="001B3DD5">
        <w:rPr>
          <w:rFonts w:ascii="Avenir Book" w:hAnsi="Avenir Book"/>
          <w:color w:val="32475B"/>
        </w:rPr>
        <w:t xml:space="preserve">FOR IMMEDIATE RELEASE: </w:t>
      </w:r>
      <w:r w:rsidR="0031009D">
        <w:rPr>
          <w:rFonts w:ascii="Avenir Book" w:hAnsi="Avenir Book"/>
          <w:color w:val="32475B"/>
        </w:rPr>
        <w:t xml:space="preserve"> </w:t>
      </w:r>
      <w:r w:rsidR="0062456F">
        <w:rPr>
          <w:rFonts w:ascii="Avenir Book" w:hAnsi="Avenir Book"/>
          <w:color w:val="32475B"/>
        </w:rPr>
        <w:t xml:space="preserve">October </w:t>
      </w:r>
      <w:r w:rsidR="00E05D2B">
        <w:rPr>
          <w:rFonts w:ascii="Avenir Book" w:hAnsi="Avenir Book"/>
          <w:color w:val="32475B"/>
        </w:rPr>
        <w:t>2</w:t>
      </w:r>
      <w:r w:rsidR="00276CF7">
        <w:rPr>
          <w:rFonts w:ascii="Avenir Book" w:hAnsi="Avenir Book"/>
          <w:color w:val="32475B"/>
        </w:rPr>
        <w:t>7</w:t>
      </w:r>
      <w:r w:rsidR="00726640">
        <w:rPr>
          <w:rFonts w:ascii="Avenir Book" w:hAnsi="Avenir Book"/>
          <w:color w:val="32475B"/>
        </w:rPr>
        <w:t>, 2023</w:t>
      </w:r>
    </w:p>
    <w:p w14:paraId="0EA52FC3" w14:textId="6E1C298B" w:rsidR="003B11DD" w:rsidRPr="001B3DD5" w:rsidRDefault="00726640" w:rsidP="003B11DD">
      <w:pPr>
        <w:rPr>
          <w:rFonts w:ascii="Avenir Book" w:hAnsi="Avenir Book"/>
          <w:color w:val="32475B"/>
        </w:rPr>
      </w:pPr>
      <w:r>
        <w:rPr>
          <w:rFonts w:ascii="Avenir Book" w:hAnsi="Avenir Book"/>
          <w:color w:val="32475B"/>
        </w:rPr>
        <w:t>Bob Oliver</w:t>
      </w:r>
    </w:p>
    <w:p w14:paraId="72260648" w14:textId="44028A2C" w:rsidR="003B11DD" w:rsidRPr="001B3DD5" w:rsidRDefault="00726640" w:rsidP="003B11DD">
      <w:pPr>
        <w:rPr>
          <w:rFonts w:ascii="Avenir Book" w:hAnsi="Avenir Book"/>
          <w:color w:val="32475B"/>
        </w:rPr>
      </w:pPr>
      <w:r>
        <w:rPr>
          <w:rFonts w:ascii="Avenir Book" w:hAnsi="Avenir Book"/>
          <w:color w:val="32475B"/>
        </w:rPr>
        <w:t>H2GO Canada</w:t>
      </w:r>
    </w:p>
    <w:p w14:paraId="37CBEC12" w14:textId="01EBC921" w:rsidR="003B11DD" w:rsidRPr="001B3DD5" w:rsidRDefault="00726640" w:rsidP="003B11DD">
      <w:pPr>
        <w:rPr>
          <w:rFonts w:ascii="Avenir Book" w:hAnsi="Avenir Book"/>
          <w:color w:val="32475B"/>
        </w:rPr>
      </w:pPr>
      <w:r>
        <w:rPr>
          <w:rFonts w:ascii="Avenir Book" w:hAnsi="Avenir Book"/>
          <w:color w:val="32475B"/>
        </w:rPr>
        <w:t>647.330.1903</w:t>
      </w:r>
    </w:p>
    <w:p w14:paraId="252C4861" w14:textId="5276A78B" w:rsidR="003B11DD" w:rsidRPr="001B3DD5" w:rsidRDefault="00726640" w:rsidP="003B11DD">
      <w:pPr>
        <w:rPr>
          <w:rFonts w:ascii="Avenir Book" w:hAnsi="Avenir Book"/>
          <w:color w:val="32475B"/>
        </w:rPr>
      </w:pPr>
      <w:r>
        <w:rPr>
          <w:rFonts w:ascii="Avenir Book" w:hAnsi="Avenir Book"/>
          <w:color w:val="32475B"/>
        </w:rPr>
        <w:t>bob.oliver@tech-ko.ca</w:t>
      </w:r>
    </w:p>
    <w:p w14:paraId="74609025" w14:textId="7308D42E" w:rsidR="00360E5F" w:rsidRDefault="00360E5F" w:rsidP="003B11DD">
      <w:pPr>
        <w:rPr>
          <w:rFonts w:ascii="Avenir Book" w:hAnsi="Avenir Book"/>
          <w:color w:val="32475B"/>
        </w:rPr>
      </w:pPr>
    </w:p>
    <w:p w14:paraId="00D0072E" w14:textId="6B1303F6" w:rsidR="00360E5F" w:rsidRPr="00C97DE3" w:rsidRDefault="00D712F4" w:rsidP="003B11DD">
      <w:pPr>
        <w:jc w:val="center"/>
        <w:rPr>
          <w:rFonts w:ascii="Avenir Book" w:hAnsi="Avenir Book"/>
          <w:b/>
          <w:bCs/>
          <w:color w:val="32475B"/>
          <w:lang w:val="en-CA"/>
        </w:rPr>
      </w:pPr>
      <w:r>
        <w:rPr>
          <w:rFonts w:ascii="Avenir Book" w:hAnsi="Avenir Book"/>
          <w:b/>
          <w:bCs/>
          <w:color w:val="32475B"/>
          <w:lang w:val="en-CA"/>
        </w:rPr>
        <w:t>H</w:t>
      </w:r>
      <w:r w:rsidR="006B5FBB">
        <w:rPr>
          <w:rFonts w:ascii="Avenir Book" w:hAnsi="Avenir Book"/>
          <w:b/>
          <w:bCs/>
          <w:color w:val="32475B"/>
          <w:lang w:val="en-CA"/>
        </w:rPr>
        <w:t xml:space="preserve">ydrogen: </w:t>
      </w:r>
      <w:r>
        <w:rPr>
          <w:rFonts w:ascii="Avenir Book" w:hAnsi="Avenir Book"/>
          <w:b/>
          <w:bCs/>
          <w:color w:val="32475B"/>
          <w:lang w:val="en-CA"/>
        </w:rPr>
        <w:t xml:space="preserve"> Ontario can make it or break it</w:t>
      </w:r>
    </w:p>
    <w:p w14:paraId="19C905B2" w14:textId="29B03AB6" w:rsidR="00D712F4" w:rsidRDefault="00726640" w:rsidP="003B11DD">
      <w:pPr>
        <w:jc w:val="center"/>
        <w:rPr>
          <w:rFonts w:ascii="Avenir Book" w:hAnsi="Avenir Book"/>
          <w:color w:val="32475B"/>
        </w:rPr>
      </w:pPr>
      <w:r w:rsidRPr="00726640">
        <w:rPr>
          <w:rFonts w:ascii="Avenir Book" w:hAnsi="Avenir Book"/>
          <w:color w:val="32475B"/>
        </w:rPr>
        <w:t xml:space="preserve">New report </w:t>
      </w:r>
      <w:r w:rsidR="000166DA">
        <w:rPr>
          <w:rFonts w:ascii="Avenir Book" w:hAnsi="Avenir Book"/>
          <w:color w:val="32475B"/>
        </w:rPr>
        <w:t xml:space="preserve">shows how a low-carbon hydrogen future in Ontario </w:t>
      </w:r>
      <w:r w:rsidR="0015452D">
        <w:rPr>
          <w:rFonts w:ascii="Avenir Book" w:hAnsi="Avenir Book"/>
          <w:color w:val="32475B"/>
        </w:rPr>
        <w:t>depends on local production</w:t>
      </w:r>
    </w:p>
    <w:p w14:paraId="1F3A6CE4" w14:textId="77777777" w:rsidR="003B11DD" w:rsidRPr="001B3DD5" w:rsidRDefault="003B11DD" w:rsidP="003B11DD">
      <w:pPr>
        <w:rPr>
          <w:rFonts w:ascii="Avenir Book" w:hAnsi="Avenir Book"/>
          <w:color w:val="32475B"/>
        </w:rPr>
      </w:pPr>
    </w:p>
    <w:p w14:paraId="1F7032CF" w14:textId="77777777" w:rsidR="003B11DD" w:rsidRPr="001B3DD5" w:rsidRDefault="003B11DD" w:rsidP="003B11DD">
      <w:pPr>
        <w:rPr>
          <w:rFonts w:ascii="Avenir Book" w:hAnsi="Avenir Book"/>
          <w:color w:val="32475B"/>
        </w:rPr>
      </w:pPr>
    </w:p>
    <w:p w14:paraId="173FD655" w14:textId="594A4F4C" w:rsidR="00961528" w:rsidRDefault="003B11DD" w:rsidP="006C5DA6">
      <w:pPr>
        <w:rPr>
          <w:rFonts w:ascii="Avenir Book" w:hAnsi="Avenir Book"/>
          <w:color w:val="32475B"/>
        </w:rPr>
      </w:pPr>
      <w:r w:rsidRPr="001B3DD5">
        <w:rPr>
          <w:rFonts w:ascii="Avenir Book" w:hAnsi="Avenir Book"/>
          <w:b/>
          <w:color w:val="32475B"/>
        </w:rPr>
        <w:t>[</w:t>
      </w:r>
      <w:r w:rsidR="00726640">
        <w:rPr>
          <w:rFonts w:ascii="Avenir Book" w:hAnsi="Avenir Book"/>
          <w:b/>
          <w:color w:val="32475B"/>
        </w:rPr>
        <w:t>Toronto</w:t>
      </w:r>
      <w:r w:rsidRPr="001B3DD5">
        <w:rPr>
          <w:rFonts w:ascii="Avenir Book" w:hAnsi="Avenir Book"/>
          <w:b/>
          <w:color w:val="32475B"/>
        </w:rPr>
        <w:t xml:space="preserve">, </w:t>
      </w:r>
      <w:r w:rsidR="00726640">
        <w:rPr>
          <w:rFonts w:ascii="Avenir Book" w:hAnsi="Avenir Book"/>
          <w:b/>
          <w:color w:val="32475B"/>
        </w:rPr>
        <w:t>Ontario</w:t>
      </w:r>
      <w:r w:rsidRPr="001B3DD5">
        <w:rPr>
          <w:rFonts w:ascii="Avenir Book" w:hAnsi="Avenir Book"/>
          <w:b/>
          <w:color w:val="32475B"/>
        </w:rPr>
        <w:t>]</w:t>
      </w:r>
      <w:r w:rsidRPr="001B3DD5">
        <w:rPr>
          <w:rFonts w:ascii="Avenir Book" w:hAnsi="Avenir Book"/>
          <w:color w:val="32475B"/>
        </w:rPr>
        <w:t xml:space="preserve">: </w:t>
      </w:r>
      <w:r w:rsidR="00B36462">
        <w:rPr>
          <w:rFonts w:ascii="Avenir Book" w:hAnsi="Avenir Book"/>
          <w:color w:val="32475B"/>
        </w:rPr>
        <w:t xml:space="preserve"> </w:t>
      </w:r>
      <w:r w:rsidR="00726640">
        <w:rPr>
          <w:rFonts w:ascii="Avenir Book" w:hAnsi="Avenir Book"/>
          <w:color w:val="32475B"/>
        </w:rPr>
        <w:t>H2GO Canada</w:t>
      </w:r>
      <w:r w:rsidRPr="001B3DD5">
        <w:rPr>
          <w:rFonts w:ascii="Avenir Book" w:hAnsi="Avenir Book"/>
          <w:color w:val="32475B"/>
        </w:rPr>
        <w:t xml:space="preserve"> today </w:t>
      </w:r>
      <w:r w:rsidR="00726640">
        <w:rPr>
          <w:rFonts w:ascii="Avenir Book" w:hAnsi="Avenir Book"/>
          <w:color w:val="32475B"/>
        </w:rPr>
        <w:t xml:space="preserve">releases a new report, </w:t>
      </w:r>
      <w:r w:rsidR="006C5DA6" w:rsidRPr="006C5DA6">
        <w:rPr>
          <w:rFonts w:ascii="Avenir Book" w:hAnsi="Avenir Book"/>
          <w:i/>
          <w:iCs/>
          <w:color w:val="32475B"/>
        </w:rPr>
        <w:t>Forecasting Low-Carbon</w:t>
      </w:r>
      <w:r w:rsidR="006C5DA6">
        <w:rPr>
          <w:rFonts w:ascii="Avenir Book" w:hAnsi="Avenir Book"/>
          <w:i/>
          <w:iCs/>
          <w:color w:val="32475B"/>
        </w:rPr>
        <w:t xml:space="preserve"> </w:t>
      </w:r>
      <w:r w:rsidR="006C5DA6" w:rsidRPr="006C5DA6">
        <w:rPr>
          <w:rFonts w:ascii="Avenir Book" w:hAnsi="Avenir Book"/>
          <w:i/>
          <w:iCs/>
          <w:color w:val="32475B"/>
        </w:rPr>
        <w:t>Hydrogen Market</w:t>
      </w:r>
      <w:r w:rsidR="006C5DA6">
        <w:rPr>
          <w:rFonts w:ascii="Avenir Book" w:hAnsi="Avenir Book"/>
          <w:i/>
          <w:iCs/>
          <w:color w:val="32475B"/>
        </w:rPr>
        <w:t xml:space="preserve"> </w:t>
      </w:r>
      <w:r w:rsidR="006C5DA6" w:rsidRPr="006C5DA6">
        <w:rPr>
          <w:rFonts w:ascii="Avenir Book" w:hAnsi="Avenir Book"/>
          <w:i/>
          <w:iCs/>
          <w:color w:val="32475B"/>
        </w:rPr>
        <w:t>Characteristics in</w:t>
      </w:r>
      <w:r w:rsidR="006C5DA6">
        <w:rPr>
          <w:rFonts w:ascii="Avenir Book" w:hAnsi="Avenir Book"/>
          <w:i/>
          <w:iCs/>
          <w:color w:val="32475B"/>
        </w:rPr>
        <w:t xml:space="preserve"> </w:t>
      </w:r>
      <w:r w:rsidR="006C5DA6" w:rsidRPr="006C5DA6">
        <w:rPr>
          <w:rFonts w:ascii="Avenir Book" w:hAnsi="Avenir Book"/>
          <w:i/>
          <w:iCs/>
          <w:color w:val="32475B"/>
        </w:rPr>
        <w:t>Ontario to 2050</w:t>
      </w:r>
      <w:r w:rsidRPr="001B3DD5">
        <w:rPr>
          <w:rFonts w:ascii="Avenir Book" w:hAnsi="Avenir Book"/>
          <w:color w:val="32475B"/>
        </w:rPr>
        <w:t xml:space="preserve">. </w:t>
      </w:r>
      <w:r w:rsidR="00726640">
        <w:rPr>
          <w:rFonts w:ascii="Avenir Book" w:hAnsi="Avenir Book"/>
          <w:color w:val="32475B"/>
        </w:rPr>
        <w:t xml:space="preserve">This report </w:t>
      </w:r>
      <w:r w:rsidR="0032381F">
        <w:rPr>
          <w:rFonts w:ascii="Avenir Book" w:hAnsi="Avenir Book"/>
          <w:color w:val="32475B"/>
        </w:rPr>
        <w:t xml:space="preserve">introduces a </w:t>
      </w:r>
      <w:r w:rsidR="00E2493E">
        <w:rPr>
          <w:rFonts w:ascii="Avenir Book" w:hAnsi="Avenir Book"/>
          <w:color w:val="32475B"/>
        </w:rPr>
        <w:t xml:space="preserve">new </w:t>
      </w:r>
      <w:r w:rsidR="00CA2E1D">
        <w:rPr>
          <w:rFonts w:ascii="Avenir Book" w:hAnsi="Avenir Book"/>
          <w:color w:val="32475B"/>
        </w:rPr>
        <w:t xml:space="preserve">hydrogen </w:t>
      </w:r>
      <w:r w:rsidR="00A041A0">
        <w:rPr>
          <w:rFonts w:ascii="Avenir Book" w:hAnsi="Avenir Book"/>
          <w:color w:val="32475B"/>
        </w:rPr>
        <w:t>eco</w:t>
      </w:r>
      <w:r w:rsidR="0047208B">
        <w:rPr>
          <w:rFonts w:ascii="Avenir Book" w:hAnsi="Avenir Book"/>
          <w:color w:val="32475B"/>
        </w:rPr>
        <w:t xml:space="preserve">system </w:t>
      </w:r>
      <w:r w:rsidR="00233268">
        <w:rPr>
          <w:rFonts w:ascii="Avenir Book" w:hAnsi="Avenir Book"/>
          <w:color w:val="32475B"/>
        </w:rPr>
        <w:t>model</w:t>
      </w:r>
      <w:r w:rsidR="0046215E">
        <w:rPr>
          <w:rFonts w:ascii="Avenir Book" w:hAnsi="Avenir Book"/>
          <w:color w:val="32475B"/>
        </w:rPr>
        <w:t xml:space="preserve"> </w:t>
      </w:r>
      <w:r w:rsidR="0047208B">
        <w:rPr>
          <w:rFonts w:ascii="Avenir Book" w:hAnsi="Avenir Book"/>
          <w:color w:val="32475B"/>
        </w:rPr>
        <w:t>that</w:t>
      </w:r>
      <w:r w:rsidR="00582B86">
        <w:rPr>
          <w:rFonts w:ascii="Avenir Book" w:hAnsi="Avenir Book"/>
          <w:color w:val="32475B"/>
        </w:rPr>
        <w:t xml:space="preserve"> simulat</w:t>
      </w:r>
      <w:r w:rsidR="0047208B">
        <w:rPr>
          <w:rFonts w:ascii="Avenir Book" w:hAnsi="Avenir Book"/>
          <w:color w:val="32475B"/>
        </w:rPr>
        <w:t>es</w:t>
      </w:r>
      <w:r w:rsidR="00582B86">
        <w:rPr>
          <w:rFonts w:ascii="Avenir Book" w:hAnsi="Avenir Book"/>
          <w:color w:val="32475B"/>
        </w:rPr>
        <w:t xml:space="preserve"> the </w:t>
      </w:r>
      <w:r w:rsidR="0053554C">
        <w:rPr>
          <w:rFonts w:ascii="Avenir Book" w:hAnsi="Avenir Book"/>
          <w:color w:val="32475B"/>
        </w:rPr>
        <w:t>dynamics</w:t>
      </w:r>
      <w:r w:rsidR="00582B86">
        <w:rPr>
          <w:rFonts w:ascii="Avenir Book" w:hAnsi="Avenir Book"/>
          <w:color w:val="32475B"/>
        </w:rPr>
        <w:t xml:space="preserve"> of future hydrogen market scenarios</w:t>
      </w:r>
      <w:r w:rsidR="007763F7">
        <w:rPr>
          <w:rFonts w:ascii="Avenir Book" w:hAnsi="Avenir Book"/>
          <w:color w:val="32475B"/>
        </w:rPr>
        <w:t>, generating estimates of job growth, greenhouse gas emissions</w:t>
      </w:r>
      <w:r w:rsidR="00C842FE">
        <w:rPr>
          <w:rFonts w:ascii="Avenir Book" w:hAnsi="Avenir Book"/>
          <w:color w:val="32475B"/>
        </w:rPr>
        <w:t xml:space="preserve">, </w:t>
      </w:r>
      <w:r w:rsidR="007763F7">
        <w:rPr>
          <w:rFonts w:ascii="Avenir Book" w:hAnsi="Avenir Book"/>
          <w:color w:val="32475B"/>
        </w:rPr>
        <w:t>capital and operating expenditures</w:t>
      </w:r>
      <w:r w:rsidR="00C842FE">
        <w:rPr>
          <w:rFonts w:ascii="Avenir Book" w:hAnsi="Avenir Book"/>
          <w:color w:val="32475B"/>
        </w:rPr>
        <w:t>, and total cost of hydrogen delivered to end-users.</w:t>
      </w:r>
      <w:r w:rsidR="00712BC5">
        <w:rPr>
          <w:rFonts w:ascii="Avenir Book" w:hAnsi="Avenir Book"/>
          <w:color w:val="32475B"/>
        </w:rPr>
        <w:t xml:space="preserve"> </w:t>
      </w:r>
      <w:r w:rsidR="00314BB9">
        <w:rPr>
          <w:rFonts w:ascii="Avenir Book" w:hAnsi="Avenir Book"/>
          <w:color w:val="32475B"/>
        </w:rPr>
        <w:t xml:space="preserve">This </w:t>
      </w:r>
      <w:r w:rsidR="00A041A0">
        <w:rPr>
          <w:rFonts w:ascii="Avenir Book" w:hAnsi="Avenir Book"/>
          <w:color w:val="32475B"/>
        </w:rPr>
        <w:t>model</w:t>
      </w:r>
      <w:r w:rsidR="00314BB9">
        <w:rPr>
          <w:rFonts w:ascii="Avenir Book" w:hAnsi="Avenir Book"/>
          <w:color w:val="32475B"/>
        </w:rPr>
        <w:t xml:space="preserve"> can be used by stakeholders from all sectors of society </w:t>
      </w:r>
      <w:r w:rsidR="00A041A0">
        <w:rPr>
          <w:rFonts w:ascii="Avenir Book" w:hAnsi="Avenir Book"/>
          <w:color w:val="32475B"/>
        </w:rPr>
        <w:t xml:space="preserve">as a tool </w:t>
      </w:r>
      <w:r w:rsidR="00572BC5">
        <w:rPr>
          <w:rFonts w:ascii="Avenir Book" w:hAnsi="Avenir Book"/>
          <w:color w:val="32475B"/>
        </w:rPr>
        <w:t xml:space="preserve">to plan </w:t>
      </w:r>
      <w:r w:rsidR="00C44065">
        <w:rPr>
          <w:rFonts w:ascii="Avenir Book" w:hAnsi="Avenir Book"/>
          <w:color w:val="32475B"/>
        </w:rPr>
        <w:t>investments in</w:t>
      </w:r>
      <w:r w:rsidR="00A041A0">
        <w:rPr>
          <w:rFonts w:ascii="Avenir Book" w:hAnsi="Avenir Book"/>
          <w:color w:val="32475B"/>
        </w:rPr>
        <w:t xml:space="preserve"> low-carbon hydrogen </w:t>
      </w:r>
      <w:r w:rsidR="00693DBA">
        <w:rPr>
          <w:rFonts w:ascii="Avenir Book" w:hAnsi="Avenir Book"/>
          <w:color w:val="32475B"/>
        </w:rPr>
        <w:t>facilities and infrastructure.</w:t>
      </w:r>
    </w:p>
    <w:p w14:paraId="7F8CDBB9" w14:textId="4C98D182" w:rsidR="0047208B" w:rsidRDefault="0047208B" w:rsidP="006C5DA6">
      <w:pPr>
        <w:rPr>
          <w:rFonts w:ascii="Avenir Book" w:hAnsi="Avenir Book"/>
          <w:color w:val="32475B"/>
        </w:rPr>
      </w:pPr>
    </w:p>
    <w:p w14:paraId="34533F79" w14:textId="5463F83D" w:rsidR="00D22BB3" w:rsidRDefault="00693DBA" w:rsidP="0080777E">
      <w:pPr>
        <w:rPr>
          <w:rFonts w:ascii="Avenir Book" w:hAnsi="Avenir Book"/>
          <w:color w:val="32475B"/>
        </w:rPr>
      </w:pPr>
      <w:r>
        <w:rPr>
          <w:rFonts w:ascii="Avenir Book" w:hAnsi="Avenir Book"/>
          <w:color w:val="32475B"/>
        </w:rPr>
        <w:t>“</w:t>
      </w:r>
      <w:r w:rsidR="00C44065">
        <w:rPr>
          <w:rFonts w:ascii="Avenir Book" w:hAnsi="Avenir Book"/>
          <w:color w:val="32475B"/>
        </w:rPr>
        <w:t>A key find</w:t>
      </w:r>
      <w:r w:rsidR="000C3B5F">
        <w:rPr>
          <w:rFonts w:ascii="Avenir Book" w:hAnsi="Avenir Book"/>
          <w:color w:val="32475B"/>
        </w:rPr>
        <w:t>ing</w:t>
      </w:r>
      <w:r w:rsidR="00C44065">
        <w:rPr>
          <w:rFonts w:ascii="Avenir Book" w:hAnsi="Avenir Book"/>
          <w:color w:val="32475B"/>
        </w:rPr>
        <w:t xml:space="preserve"> from the model </w:t>
      </w:r>
      <w:r w:rsidR="00512CEB">
        <w:rPr>
          <w:rFonts w:ascii="Avenir Book" w:hAnsi="Avenir Book"/>
          <w:color w:val="32475B"/>
        </w:rPr>
        <w:t xml:space="preserve">is that </w:t>
      </w:r>
      <w:r w:rsidR="0015537C">
        <w:rPr>
          <w:rFonts w:ascii="Avenir Book" w:hAnsi="Avenir Book"/>
          <w:color w:val="32475B"/>
        </w:rPr>
        <w:t>Ontario</w:t>
      </w:r>
      <w:r w:rsidR="00946F03">
        <w:rPr>
          <w:rFonts w:ascii="Avenir Book" w:hAnsi="Avenir Book"/>
          <w:color w:val="32475B"/>
        </w:rPr>
        <w:t xml:space="preserve"> need</w:t>
      </w:r>
      <w:r w:rsidR="0015537C">
        <w:rPr>
          <w:rFonts w:ascii="Avenir Book" w:hAnsi="Avenir Book"/>
          <w:color w:val="32475B"/>
        </w:rPr>
        <w:t>s</w:t>
      </w:r>
      <w:r w:rsidR="00946F03">
        <w:rPr>
          <w:rFonts w:ascii="Avenir Book" w:hAnsi="Avenir Book"/>
          <w:color w:val="32475B"/>
        </w:rPr>
        <w:t xml:space="preserve"> to </w:t>
      </w:r>
      <w:r w:rsidR="00B93504">
        <w:rPr>
          <w:rFonts w:ascii="Avenir Book" w:hAnsi="Avenir Book"/>
          <w:color w:val="32475B"/>
        </w:rPr>
        <w:t>build</w:t>
      </w:r>
      <w:r w:rsidR="00946F03">
        <w:rPr>
          <w:rFonts w:ascii="Avenir Book" w:hAnsi="Avenir Book"/>
          <w:color w:val="32475B"/>
        </w:rPr>
        <w:t xml:space="preserve"> </w:t>
      </w:r>
      <w:r w:rsidR="00150CBB">
        <w:rPr>
          <w:rFonts w:ascii="Avenir Book" w:hAnsi="Avenir Book"/>
          <w:color w:val="32475B"/>
        </w:rPr>
        <w:t>its own</w:t>
      </w:r>
      <w:r w:rsidR="00946F03">
        <w:rPr>
          <w:rFonts w:ascii="Avenir Book" w:hAnsi="Avenir Book"/>
          <w:color w:val="32475B"/>
        </w:rPr>
        <w:t xml:space="preserve"> hydrogen production capacity to </w:t>
      </w:r>
      <w:r w:rsidR="0015537C">
        <w:rPr>
          <w:rFonts w:ascii="Avenir Book" w:hAnsi="Avenir Book"/>
          <w:color w:val="32475B"/>
        </w:rPr>
        <w:t xml:space="preserve">meet </w:t>
      </w:r>
      <w:r w:rsidR="0080777E">
        <w:rPr>
          <w:rFonts w:ascii="Avenir Book" w:hAnsi="Avenir Book"/>
          <w:color w:val="32475B"/>
        </w:rPr>
        <w:t>forecasted demand within the province</w:t>
      </w:r>
      <w:r w:rsidR="00D22BB3">
        <w:rPr>
          <w:rFonts w:ascii="Avenir Book" w:hAnsi="Avenir Book"/>
          <w:color w:val="32475B"/>
        </w:rPr>
        <w:t>,”</w:t>
      </w:r>
      <w:r w:rsidR="00E56578">
        <w:rPr>
          <w:rFonts w:ascii="Avenir Book" w:hAnsi="Avenir Book"/>
          <w:color w:val="32475B"/>
        </w:rPr>
        <w:t xml:space="preserve"> says Dan Brock, Chair of H2GO Canada. </w:t>
      </w:r>
      <w:r w:rsidR="00D22BB3">
        <w:rPr>
          <w:rFonts w:ascii="Avenir Book" w:hAnsi="Avenir Book"/>
          <w:color w:val="32475B"/>
        </w:rPr>
        <w:t>“</w:t>
      </w:r>
      <w:r w:rsidR="001D6164">
        <w:rPr>
          <w:rFonts w:ascii="Avenir Book" w:hAnsi="Avenir Book"/>
          <w:color w:val="32475B"/>
        </w:rPr>
        <w:t>R</w:t>
      </w:r>
      <w:r w:rsidR="00147B67">
        <w:rPr>
          <w:rFonts w:ascii="Avenir Book" w:hAnsi="Avenir Book"/>
          <w:color w:val="32475B"/>
        </w:rPr>
        <w:t xml:space="preserve">elying </w:t>
      </w:r>
      <w:r w:rsidR="00913AC0">
        <w:rPr>
          <w:rFonts w:ascii="Avenir Book" w:hAnsi="Avenir Book"/>
          <w:color w:val="32475B"/>
        </w:rPr>
        <w:t xml:space="preserve">too much </w:t>
      </w:r>
      <w:r w:rsidR="00147B67">
        <w:rPr>
          <w:rFonts w:ascii="Avenir Book" w:hAnsi="Avenir Book"/>
          <w:color w:val="32475B"/>
        </w:rPr>
        <w:t>on hydrogen import</w:t>
      </w:r>
      <w:r w:rsidR="003637E0">
        <w:rPr>
          <w:rFonts w:ascii="Avenir Book" w:hAnsi="Avenir Book"/>
          <w:color w:val="32475B"/>
        </w:rPr>
        <w:t>s</w:t>
      </w:r>
      <w:r w:rsidR="0080777E">
        <w:rPr>
          <w:rFonts w:ascii="Avenir Book" w:hAnsi="Avenir Book"/>
          <w:color w:val="32475B"/>
        </w:rPr>
        <w:t xml:space="preserve"> from </w:t>
      </w:r>
      <w:proofErr w:type="spellStart"/>
      <w:r w:rsidR="0080777E">
        <w:rPr>
          <w:rFonts w:ascii="Avenir Book" w:hAnsi="Avenir Book"/>
          <w:color w:val="32475B"/>
        </w:rPr>
        <w:t>neighbouring</w:t>
      </w:r>
      <w:proofErr w:type="spellEnd"/>
      <w:r w:rsidR="0080777E">
        <w:rPr>
          <w:rFonts w:ascii="Avenir Book" w:hAnsi="Avenir Book"/>
          <w:color w:val="32475B"/>
        </w:rPr>
        <w:t xml:space="preserve"> jurisdiction</w:t>
      </w:r>
      <w:r w:rsidR="003637E0">
        <w:rPr>
          <w:rFonts w:ascii="Avenir Book" w:hAnsi="Avenir Book"/>
          <w:color w:val="32475B"/>
        </w:rPr>
        <w:t>s</w:t>
      </w:r>
      <w:r w:rsidR="001D6164">
        <w:rPr>
          <w:rFonts w:ascii="Avenir Book" w:hAnsi="Avenir Book"/>
          <w:color w:val="32475B"/>
        </w:rPr>
        <w:t xml:space="preserve"> </w:t>
      </w:r>
      <w:r w:rsidR="00913AC0">
        <w:rPr>
          <w:rFonts w:ascii="Avenir Book" w:hAnsi="Avenir Book"/>
          <w:color w:val="32475B"/>
        </w:rPr>
        <w:t>will drive up cost</w:t>
      </w:r>
      <w:r w:rsidR="000F79EC">
        <w:rPr>
          <w:rFonts w:ascii="Avenir Book" w:hAnsi="Avenir Book"/>
          <w:color w:val="32475B"/>
        </w:rPr>
        <w:t xml:space="preserve">s to a point that could </w:t>
      </w:r>
      <w:r w:rsidR="000D69C6">
        <w:rPr>
          <w:rFonts w:ascii="Avenir Book" w:hAnsi="Avenir Book"/>
          <w:color w:val="32475B"/>
        </w:rPr>
        <w:t xml:space="preserve">stall the growth of </w:t>
      </w:r>
      <w:r w:rsidR="000F79EC">
        <w:rPr>
          <w:rFonts w:ascii="Avenir Book" w:hAnsi="Avenir Book"/>
          <w:color w:val="32475B"/>
        </w:rPr>
        <w:t xml:space="preserve">new </w:t>
      </w:r>
      <w:r w:rsidR="000D69C6">
        <w:rPr>
          <w:rFonts w:ascii="Avenir Book" w:hAnsi="Avenir Book"/>
          <w:color w:val="32475B"/>
        </w:rPr>
        <w:t>markets, putting Ontario’s low-carbon hydrogen strategy at risk</w:t>
      </w:r>
      <w:r w:rsidR="00D22BB3">
        <w:rPr>
          <w:rFonts w:ascii="Avenir Book" w:hAnsi="Avenir Book"/>
          <w:color w:val="32475B"/>
        </w:rPr>
        <w:t>.</w:t>
      </w:r>
      <w:r w:rsidR="000D69C6">
        <w:rPr>
          <w:rFonts w:ascii="Avenir Book" w:hAnsi="Avenir Book"/>
          <w:color w:val="32475B"/>
        </w:rPr>
        <w:t>”</w:t>
      </w:r>
    </w:p>
    <w:p w14:paraId="157DC772" w14:textId="77777777" w:rsidR="00031998" w:rsidRDefault="00031998" w:rsidP="003B11DD">
      <w:pPr>
        <w:rPr>
          <w:rFonts w:ascii="Avenir Book" w:hAnsi="Avenir Book"/>
          <w:color w:val="32475B"/>
        </w:rPr>
      </w:pPr>
    </w:p>
    <w:p w14:paraId="1DD02339" w14:textId="764E3DA6" w:rsidR="00645D31" w:rsidRDefault="00A521EF" w:rsidP="003B11DD">
      <w:pPr>
        <w:rPr>
          <w:rFonts w:ascii="Avenir Book" w:hAnsi="Avenir Book"/>
          <w:color w:val="32475B"/>
        </w:rPr>
      </w:pPr>
      <w:r>
        <w:rPr>
          <w:rFonts w:ascii="Avenir Book" w:hAnsi="Avenir Book"/>
          <w:color w:val="32475B"/>
        </w:rPr>
        <w:t xml:space="preserve">“To </w:t>
      </w:r>
      <w:r w:rsidR="00627923">
        <w:rPr>
          <w:rFonts w:ascii="Avenir Book" w:hAnsi="Avenir Book"/>
          <w:color w:val="32475B"/>
        </w:rPr>
        <w:t xml:space="preserve">grow Ontario’s hydrogen production potential, </w:t>
      </w:r>
      <w:r w:rsidR="00D2793C">
        <w:rPr>
          <w:rFonts w:ascii="Avenir Book" w:hAnsi="Avenir Book"/>
          <w:color w:val="32475B"/>
        </w:rPr>
        <w:t xml:space="preserve">more </w:t>
      </w:r>
      <w:r w:rsidR="0068269F">
        <w:rPr>
          <w:rFonts w:ascii="Avenir Book" w:hAnsi="Avenir Book"/>
          <w:color w:val="32475B"/>
        </w:rPr>
        <w:t xml:space="preserve">low-carbon energy sources </w:t>
      </w:r>
      <w:r w:rsidR="00A30F4C">
        <w:rPr>
          <w:rFonts w:ascii="Avenir Book" w:hAnsi="Avenir Book"/>
          <w:color w:val="32475B"/>
        </w:rPr>
        <w:t>must be harnessed</w:t>
      </w:r>
      <w:r w:rsidR="0068269F">
        <w:rPr>
          <w:rFonts w:ascii="Avenir Book" w:hAnsi="Avenir Book"/>
          <w:color w:val="32475B"/>
        </w:rPr>
        <w:t xml:space="preserve">, such as renewable </w:t>
      </w:r>
      <w:r w:rsidR="00B62D25">
        <w:rPr>
          <w:rFonts w:ascii="Avenir Book" w:hAnsi="Avenir Book"/>
          <w:color w:val="32475B"/>
        </w:rPr>
        <w:t>and nuclear power, a</w:t>
      </w:r>
      <w:r w:rsidR="004B2775">
        <w:rPr>
          <w:rFonts w:ascii="Avenir Book" w:hAnsi="Avenir Book"/>
          <w:color w:val="32475B"/>
        </w:rPr>
        <w:t xml:space="preserve">nd </w:t>
      </w:r>
      <w:r w:rsidR="00A30F4C">
        <w:rPr>
          <w:rFonts w:ascii="Avenir Book" w:hAnsi="Avenir Book"/>
          <w:color w:val="32475B"/>
        </w:rPr>
        <w:t xml:space="preserve">breakthrough innovations in </w:t>
      </w:r>
      <w:r w:rsidR="00A371B8">
        <w:rPr>
          <w:rFonts w:ascii="Avenir Book" w:hAnsi="Avenir Book"/>
          <w:color w:val="32475B"/>
        </w:rPr>
        <w:t>hydrogen production</w:t>
      </w:r>
      <w:r w:rsidR="00A30F4C">
        <w:rPr>
          <w:rFonts w:ascii="Avenir Book" w:hAnsi="Avenir Book"/>
          <w:color w:val="32475B"/>
        </w:rPr>
        <w:t xml:space="preserve"> should be prioritized for </w:t>
      </w:r>
      <w:r w:rsidR="00A30F4C" w:rsidRPr="00FE7347">
        <w:rPr>
          <w:rFonts w:ascii="Avenir Book" w:hAnsi="Avenir Book"/>
          <w:color w:val="32475B"/>
        </w:rPr>
        <w:t>support</w:t>
      </w:r>
      <w:r w:rsidR="00645D31">
        <w:rPr>
          <w:rFonts w:ascii="Avenir Book" w:hAnsi="Avenir Book"/>
          <w:color w:val="32475B"/>
        </w:rPr>
        <w:t>,</w:t>
      </w:r>
      <w:r>
        <w:rPr>
          <w:rFonts w:ascii="Avenir Book" w:hAnsi="Avenir Book"/>
          <w:color w:val="32475B"/>
        </w:rPr>
        <w:t>”</w:t>
      </w:r>
      <w:r w:rsidR="00A30F4C">
        <w:rPr>
          <w:rFonts w:ascii="Avenir Book" w:hAnsi="Avenir Book"/>
          <w:color w:val="32475B"/>
        </w:rPr>
        <w:t xml:space="preserve"> </w:t>
      </w:r>
      <w:r w:rsidR="00645D31">
        <w:rPr>
          <w:rFonts w:ascii="Avenir Book" w:hAnsi="Avenir Book"/>
          <w:color w:val="32475B"/>
        </w:rPr>
        <w:t>s</w:t>
      </w:r>
      <w:r w:rsidR="00363D21">
        <w:rPr>
          <w:rFonts w:ascii="Avenir Book" w:hAnsi="Avenir Book"/>
          <w:color w:val="32475B"/>
        </w:rPr>
        <w:t xml:space="preserve">ays </w:t>
      </w:r>
      <w:r w:rsidR="000F79EC">
        <w:rPr>
          <w:rFonts w:ascii="Avenir Book" w:hAnsi="Avenir Book"/>
          <w:color w:val="32475B"/>
        </w:rPr>
        <w:t>Ry Smith</w:t>
      </w:r>
      <w:r w:rsidR="0033555D">
        <w:rPr>
          <w:rFonts w:ascii="Avenir Book" w:hAnsi="Avenir Book"/>
          <w:color w:val="32475B"/>
        </w:rPr>
        <w:t xml:space="preserve"> of Change Energy Services and </w:t>
      </w:r>
      <w:r w:rsidR="002522EA">
        <w:rPr>
          <w:rFonts w:ascii="Avenir Book" w:hAnsi="Avenir Book"/>
          <w:color w:val="32475B"/>
        </w:rPr>
        <w:t xml:space="preserve">the </w:t>
      </w:r>
      <w:r w:rsidR="0005197C">
        <w:rPr>
          <w:rFonts w:ascii="Avenir Book" w:hAnsi="Avenir Book"/>
          <w:color w:val="32475B"/>
        </w:rPr>
        <w:t>lead architect of the hydrogen ecosystem model</w:t>
      </w:r>
      <w:r w:rsidR="001B53FE">
        <w:rPr>
          <w:rFonts w:ascii="Avenir Book" w:hAnsi="Avenir Book"/>
          <w:color w:val="32475B"/>
        </w:rPr>
        <w:t xml:space="preserve"> commissioned by </w:t>
      </w:r>
      <w:r w:rsidR="00E40C34">
        <w:rPr>
          <w:rFonts w:ascii="Avenir Book" w:hAnsi="Avenir Book"/>
          <w:color w:val="32475B"/>
        </w:rPr>
        <w:t>H2GO Canada</w:t>
      </w:r>
      <w:r w:rsidR="001B53FE">
        <w:rPr>
          <w:rFonts w:ascii="Avenir Book" w:hAnsi="Avenir Book"/>
          <w:color w:val="32475B"/>
        </w:rPr>
        <w:t xml:space="preserve"> for its report</w:t>
      </w:r>
      <w:r w:rsidR="00210B77">
        <w:rPr>
          <w:rFonts w:ascii="Avenir Book" w:hAnsi="Avenir Book"/>
          <w:color w:val="32475B"/>
        </w:rPr>
        <w:t xml:space="preserve">. </w:t>
      </w:r>
      <w:r w:rsidR="00645D31">
        <w:rPr>
          <w:rFonts w:ascii="Avenir Book" w:hAnsi="Avenir Book"/>
          <w:color w:val="32475B"/>
        </w:rPr>
        <w:t>“</w:t>
      </w:r>
      <w:r w:rsidR="007944AF">
        <w:rPr>
          <w:rFonts w:ascii="Avenir Book" w:hAnsi="Avenir Book"/>
          <w:color w:val="32475B"/>
        </w:rPr>
        <w:t>By making the right investments at the right time</w:t>
      </w:r>
      <w:r w:rsidR="00B42604">
        <w:rPr>
          <w:rFonts w:ascii="Avenir Book" w:hAnsi="Avenir Book"/>
          <w:color w:val="32475B"/>
        </w:rPr>
        <w:t>, hydrogen can become a</w:t>
      </w:r>
      <w:r w:rsidR="003A3357">
        <w:rPr>
          <w:rFonts w:ascii="Avenir Book" w:hAnsi="Avenir Book"/>
          <w:color w:val="32475B"/>
        </w:rPr>
        <w:t xml:space="preserve"> highly cost-effective</w:t>
      </w:r>
      <w:r w:rsidR="00EE1853">
        <w:rPr>
          <w:rFonts w:ascii="Avenir Book" w:hAnsi="Avenir Book"/>
          <w:color w:val="32475B"/>
        </w:rPr>
        <w:t xml:space="preserve"> </w:t>
      </w:r>
      <w:r w:rsidR="00A306C7">
        <w:rPr>
          <w:rFonts w:ascii="Avenir Book" w:hAnsi="Avenir Book"/>
          <w:color w:val="32475B"/>
        </w:rPr>
        <w:t>pathway to reach the province’s decarbonization goals.</w:t>
      </w:r>
      <w:r w:rsidR="00645D31">
        <w:rPr>
          <w:rFonts w:ascii="Avenir Book" w:hAnsi="Avenir Book"/>
          <w:color w:val="32475B"/>
        </w:rPr>
        <w:t>”</w:t>
      </w:r>
    </w:p>
    <w:p w14:paraId="329FFEDE" w14:textId="3F016457" w:rsidR="00E35216" w:rsidRDefault="00E35216" w:rsidP="003B11DD">
      <w:pPr>
        <w:rPr>
          <w:rFonts w:ascii="Avenir Book" w:hAnsi="Avenir Book"/>
          <w:color w:val="32475B"/>
        </w:rPr>
      </w:pPr>
    </w:p>
    <w:p w14:paraId="33732157" w14:textId="120AADCA" w:rsidR="00E35216" w:rsidRDefault="00E35216" w:rsidP="003B11DD">
      <w:pPr>
        <w:rPr>
          <w:rFonts w:ascii="Avenir Book" w:hAnsi="Avenir Book"/>
          <w:color w:val="32475B"/>
        </w:rPr>
      </w:pPr>
      <w:r w:rsidRPr="00E35216">
        <w:rPr>
          <w:rFonts w:ascii="Avenir Book" w:hAnsi="Avenir Book"/>
          <w:color w:val="32475B"/>
        </w:rPr>
        <w:t>“We know that there’s an opportunity for Ontario’s world class clean electricity system to be leveraged to support increased hydrogen production.” said Todd Smith, Ontario’s Minister of Energy. “Our Low-Carbon Hydrogen Strategy is driving investment in innovative projects and pilots that are creating more low-carbon generating capacity, powering the growing hydrogen economy in our province.”</w:t>
      </w:r>
    </w:p>
    <w:p w14:paraId="33B50253" w14:textId="77777777" w:rsidR="00911EA5" w:rsidRPr="001B3DD5" w:rsidRDefault="00911EA5" w:rsidP="003B11DD">
      <w:pPr>
        <w:rPr>
          <w:rFonts w:ascii="Avenir Book" w:hAnsi="Avenir Book"/>
          <w:color w:val="32475B"/>
        </w:rPr>
      </w:pPr>
    </w:p>
    <w:p w14:paraId="082392CD" w14:textId="6D0F56C5" w:rsidR="00325AD4" w:rsidRDefault="00BC7ED5" w:rsidP="00315B43">
      <w:pPr>
        <w:rPr>
          <w:rFonts w:ascii="Avenir Book" w:hAnsi="Avenir Book"/>
          <w:color w:val="32475B"/>
        </w:rPr>
      </w:pPr>
      <w:r>
        <w:rPr>
          <w:rFonts w:ascii="Avenir Book" w:hAnsi="Avenir Book"/>
          <w:color w:val="32475B"/>
        </w:rPr>
        <w:t xml:space="preserve">The </w:t>
      </w:r>
      <w:r w:rsidR="00130425">
        <w:rPr>
          <w:rFonts w:ascii="Avenir Book" w:hAnsi="Avenir Book"/>
          <w:color w:val="32475B"/>
        </w:rPr>
        <w:t xml:space="preserve">new report, </w:t>
      </w:r>
      <w:r w:rsidR="00A306C7" w:rsidRPr="006C5DA6">
        <w:rPr>
          <w:rFonts w:ascii="Avenir Book" w:hAnsi="Avenir Book"/>
          <w:i/>
          <w:iCs/>
          <w:color w:val="32475B"/>
        </w:rPr>
        <w:t>Forecasting Low-Carbon</w:t>
      </w:r>
      <w:r w:rsidR="00A306C7">
        <w:rPr>
          <w:rFonts w:ascii="Avenir Book" w:hAnsi="Avenir Book"/>
          <w:i/>
          <w:iCs/>
          <w:color w:val="32475B"/>
        </w:rPr>
        <w:t xml:space="preserve"> </w:t>
      </w:r>
      <w:r w:rsidR="00A306C7" w:rsidRPr="006C5DA6">
        <w:rPr>
          <w:rFonts w:ascii="Avenir Book" w:hAnsi="Avenir Book"/>
          <w:i/>
          <w:iCs/>
          <w:color w:val="32475B"/>
        </w:rPr>
        <w:t>Hydrogen Market</w:t>
      </w:r>
      <w:r w:rsidR="00A306C7">
        <w:rPr>
          <w:rFonts w:ascii="Avenir Book" w:hAnsi="Avenir Book"/>
          <w:i/>
          <w:iCs/>
          <w:color w:val="32475B"/>
        </w:rPr>
        <w:t xml:space="preserve"> </w:t>
      </w:r>
      <w:r w:rsidR="00A306C7" w:rsidRPr="006C5DA6">
        <w:rPr>
          <w:rFonts w:ascii="Avenir Book" w:hAnsi="Avenir Book"/>
          <w:i/>
          <w:iCs/>
          <w:color w:val="32475B"/>
        </w:rPr>
        <w:t>Characteristics in</w:t>
      </w:r>
      <w:r w:rsidR="00A306C7">
        <w:rPr>
          <w:rFonts w:ascii="Avenir Book" w:hAnsi="Avenir Book"/>
          <w:i/>
          <w:iCs/>
          <w:color w:val="32475B"/>
        </w:rPr>
        <w:t xml:space="preserve"> </w:t>
      </w:r>
      <w:r w:rsidR="00A306C7" w:rsidRPr="006C5DA6">
        <w:rPr>
          <w:rFonts w:ascii="Avenir Book" w:hAnsi="Avenir Book"/>
          <w:i/>
          <w:iCs/>
          <w:color w:val="32475B"/>
        </w:rPr>
        <w:t>Ontario to 2050</w:t>
      </w:r>
      <w:r w:rsidR="00130425">
        <w:rPr>
          <w:rFonts w:ascii="Avenir Book" w:hAnsi="Avenir Book"/>
          <w:color w:val="32475B"/>
        </w:rPr>
        <w:t>,</w:t>
      </w:r>
      <w:r w:rsidR="00325AD4">
        <w:rPr>
          <w:rFonts w:ascii="Avenir Book" w:hAnsi="Avenir Book"/>
          <w:color w:val="32475B"/>
        </w:rPr>
        <w:t xml:space="preserve"> </w:t>
      </w:r>
      <w:r w:rsidR="003C51EC">
        <w:rPr>
          <w:rFonts w:ascii="Avenir Book" w:hAnsi="Avenir Book"/>
          <w:color w:val="32475B"/>
        </w:rPr>
        <w:t xml:space="preserve">describes </w:t>
      </w:r>
      <w:r w:rsidR="008D234D">
        <w:rPr>
          <w:rFonts w:ascii="Avenir Book" w:hAnsi="Avenir Book"/>
          <w:color w:val="32475B"/>
        </w:rPr>
        <w:t>the use of the</w:t>
      </w:r>
      <w:r w:rsidR="003C51EC">
        <w:rPr>
          <w:rFonts w:ascii="Avenir Book" w:hAnsi="Avenir Book"/>
          <w:color w:val="32475B"/>
        </w:rPr>
        <w:t xml:space="preserve"> </w:t>
      </w:r>
      <w:r w:rsidR="00315B43" w:rsidRPr="000C3B5F">
        <w:rPr>
          <w:rFonts w:ascii="Avenir Book" w:hAnsi="Avenir Book"/>
          <w:color w:val="32475B"/>
        </w:rPr>
        <w:t>Hydrogen Growth in Ontario Techno-Economic Assessment (H2GrO-TEA) Model</w:t>
      </w:r>
      <w:r w:rsidR="00315B43">
        <w:rPr>
          <w:rFonts w:ascii="Avenir Book" w:hAnsi="Avenir Book"/>
          <w:color w:val="32475B"/>
        </w:rPr>
        <w:t xml:space="preserve"> </w:t>
      </w:r>
      <w:r w:rsidR="008D234D">
        <w:rPr>
          <w:rFonts w:ascii="Avenir Book" w:hAnsi="Avenir Book"/>
          <w:color w:val="32475B"/>
        </w:rPr>
        <w:t xml:space="preserve">to </w:t>
      </w:r>
      <w:r w:rsidR="008D234D" w:rsidRPr="008D234D">
        <w:rPr>
          <w:rFonts w:ascii="Avenir Book" w:hAnsi="Avenir Book"/>
          <w:color w:val="32475B"/>
        </w:rPr>
        <w:t xml:space="preserve">evaluate the outcomes of a wide range of hydrogen </w:t>
      </w:r>
      <w:r w:rsidR="008D234D">
        <w:rPr>
          <w:rFonts w:ascii="Avenir Book" w:hAnsi="Avenir Book"/>
          <w:color w:val="32475B"/>
        </w:rPr>
        <w:t xml:space="preserve">market </w:t>
      </w:r>
      <w:r w:rsidR="00150CBB">
        <w:rPr>
          <w:rFonts w:ascii="Avenir Book" w:hAnsi="Avenir Book"/>
          <w:color w:val="32475B"/>
        </w:rPr>
        <w:t>growth and evolution</w:t>
      </w:r>
      <w:r w:rsidR="008D234D" w:rsidRPr="008D234D">
        <w:rPr>
          <w:rFonts w:ascii="Avenir Book" w:hAnsi="Avenir Book"/>
          <w:color w:val="32475B"/>
        </w:rPr>
        <w:t xml:space="preserve"> scenarios</w:t>
      </w:r>
      <w:r w:rsidR="00FE10B0">
        <w:rPr>
          <w:rFonts w:ascii="Avenir Book" w:hAnsi="Avenir Book"/>
          <w:color w:val="32475B"/>
        </w:rPr>
        <w:t xml:space="preserve"> and </w:t>
      </w:r>
      <w:r w:rsidR="008D234D" w:rsidRPr="008D234D">
        <w:rPr>
          <w:rFonts w:ascii="Avenir Book" w:hAnsi="Avenir Book"/>
          <w:color w:val="32475B"/>
        </w:rPr>
        <w:t xml:space="preserve">to determine the conditions required to achieve </w:t>
      </w:r>
      <w:r w:rsidR="0049286B">
        <w:rPr>
          <w:rFonts w:ascii="Avenir Book" w:hAnsi="Avenir Book"/>
          <w:color w:val="32475B"/>
        </w:rPr>
        <w:t xml:space="preserve">defined goals. </w:t>
      </w:r>
      <w:r w:rsidR="000B134B">
        <w:rPr>
          <w:rFonts w:ascii="Avenir Book" w:hAnsi="Avenir Book"/>
          <w:color w:val="32475B"/>
        </w:rPr>
        <w:t>The report</w:t>
      </w:r>
      <w:r w:rsidR="008C225C">
        <w:rPr>
          <w:rFonts w:ascii="Avenir Book" w:hAnsi="Avenir Book"/>
          <w:color w:val="32475B"/>
        </w:rPr>
        <w:t xml:space="preserve"> identifies key </w:t>
      </w:r>
      <w:r w:rsidR="008C6079">
        <w:rPr>
          <w:rFonts w:ascii="Avenir Book" w:hAnsi="Avenir Book"/>
          <w:color w:val="32475B"/>
        </w:rPr>
        <w:t>market characteristics</w:t>
      </w:r>
      <w:r w:rsidR="008C225C">
        <w:rPr>
          <w:rFonts w:ascii="Avenir Book" w:hAnsi="Avenir Book"/>
          <w:color w:val="32475B"/>
        </w:rPr>
        <w:t xml:space="preserve"> around which </w:t>
      </w:r>
      <w:r w:rsidR="006636C1">
        <w:rPr>
          <w:rFonts w:ascii="Avenir Book" w:hAnsi="Avenir Book"/>
          <w:color w:val="32475B"/>
        </w:rPr>
        <w:t>the future of hydrogen in Ontario will pivot. These include:</w:t>
      </w:r>
    </w:p>
    <w:p w14:paraId="5B998BBD" w14:textId="2C92C2BA" w:rsidR="006636C1" w:rsidRDefault="006636C1" w:rsidP="00315B43">
      <w:pPr>
        <w:rPr>
          <w:rFonts w:ascii="Avenir Book" w:hAnsi="Avenir Book"/>
          <w:color w:val="32475B"/>
        </w:rPr>
      </w:pPr>
    </w:p>
    <w:p w14:paraId="0C4649AA" w14:textId="75F1A6BD" w:rsidR="003B11DD" w:rsidRDefault="00846F33" w:rsidP="003B11DD">
      <w:pPr>
        <w:pStyle w:val="ListParagraph"/>
        <w:numPr>
          <w:ilvl w:val="0"/>
          <w:numId w:val="1"/>
        </w:numPr>
        <w:rPr>
          <w:rFonts w:ascii="Avenir Book" w:hAnsi="Avenir Book"/>
          <w:color w:val="32475B"/>
        </w:rPr>
      </w:pPr>
      <w:r>
        <w:rPr>
          <w:rFonts w:ascii="Avenir Book" w:hAnsi="Avenir Book"/>
          <w:color w:val="32475B"/>
        </w:rPr>
        <w:t>When</w:t>
      </w:r>
      <w:r w:rsidR="006636C1" w:rsidRPr="006636C1">
        <w:rPr>
          <w:rFonts w:ascii="Avenir Book" w:hAnsi="Avenir Book"/>
          <w:color w:val="32475B"/>
        </w:rPr>
        <w:t xml:space="preserve"> </w:t>
      </w:r>
      <w:r w:rsidR="00166492">
        <w:rPr>
          <w:rFonts w:ascii="Avenir Book" w:hAnsi="Avenir Book"/>
          <w:color w:val="32475B"/>
        </w:rPr>
        <w:t xml:space="preserve">low-carbon hydrogen </w:t>
      </w:r>
      <w:r w:rsidR="006636C1" w:rsidRPr="006636C1">
        <w:rPr>
          <w:rFonts w:ascii="Avenir Book" w:hAnsi="Avenir Book"/>
          <w:color w:val="32475B"/>
        </w:rPr>
        <w:t>production keeps pace with demand</w:t>
      </w:r>
      <w:r w:rsidR="004918E0">
        <w:rPr>
          <w:rFonts w:ascii="Avenir Book" w:hAnsi="Avenir Book"/>
          <w:color w:val="32475B"/>
        </w:rPr>
        <w:t>, the</w:t>
      </w:r>
      <w:r w:rsidR="006636C1" w:rsidRPr="006636C1">
        <w:rPr>
          <w:rFonts w:ascii="Avenir Book" w:hAnsi="Avenir Book"/>
          <w:color w:val="32475B"/>
        </w:rPr>
        <w:t xml:space="preserve"> </w:t>
      </w:r>
      <w:r w:rsidR="00842784">
        <w:rPr>
          <w:rFonts w:ascii="Avenir Book" w:hAnsi="Avenir Book"/>
          <w:color w:val="32475B"/>
        </w:rPr>
        <w:t xml:space="preserve">benefits </w:t>
      </w:r>
      <w:r>
        <w:rPr>
          <w:rFonts w:ascii="Avenir Book" w:hAnsi="Avenir Book"/>
          <w:color w:val="32475B"/>
        </w:rPr>
        <w:t>to</w:t>
      </w:r>
      <w:r w:rsidR="00842784">
        <w:rPr>
          <w:rFonts w:ascii="Avenir Book" w:hAnsi="Avenir Book"/>
          <w:color w:val="32475B"/>
        </w:rPr>
        <w:t xml:space="preserve"> Ontario’s economy </w:t>
      </w:r>
      <w:r>
        <w:rPr>
          <w:rFonts w:ascii="Avenir Book" w:hAnsi="Avenir Book"/>
          <w:color w:val="32475B"/>
        </w:rPr>
        <w:t>are</w:t>
      </w:r>
      <w:r w:rsidR="00842784">
        <w:rPr>
          <w:rFonts w:ascii="Avenir Book" w:hAnsi="Avenir Book"/>
          <w:color w:val="32475B"/>
        </w:rPr>
        <w:t xml:space="preserve"> maximized</w:t>
      </w:r>
    </w:p>
    <w:p w14:paraId="2AD80E2D" w14:textId="4ED15C95" w:rsidR="00531BEB" w:rsidRPr="001B3DD5" w:rsidRDefault="00531BEB" w:rsidP="003B11DD">
      <w:pPr>
        <w:pStyle w:val="ListParagraph"/>
        <w:numPr>
          <w:ilvl w:val="0"/>
          <w:numId w:val="1"/>
        </w:numPr>
        <w:rPr>
          <w:rFonts w:ascii="Avenir Book" w:hAnsi="Avenir Book"/>
          <w:color w:val="32475B"/>
        </w:rPr>
      </w:pPr>
      <w:r w:rsidRPr="00531BEB">
        <w:rPr>
          <w:rFonts w:ascii="Avenir Book" w:hAnsi="Avenir Book"/>
          <w:color w:val="32475B"/>
        </w:rPr>
        <w:t>The l</w:t>
      </w:r>
      <w:r>
        <w:rPr>
          <w:rFonts w:ascii="Avenir Book" w:hAnsi="Avenir Book"/>
          <w:color w:val="32475B"/>
        </w:rPr>
        <w:t>owest</w:t>
      </w:r>
      <w:r w:rsidRPr="00531BEB">
        <w:rPr>
          <w:rFonts w:ascii="Avenir Book" w:hAnsi="Avenir Book"/>
          <w:color w:val="32475B"/>
        </w:rPr>
        <w:t xml:space="preserve">-cost hydrogen </w:t>
      </w:r>
      <w:r w:rsidR="00BD0AF1">
        <w:rPr>
          <w:rFonts w:ascii="Avenir Book" w:hAnsi="Avenir Book"/>
          <w:color w:val="32475B"/>
        </w:rPr>
        <w:t xml:space="preserve">production </w:t>
      </w:r>
      <w:r w:rsidRPr="00531BEB">
        <w:rPr>
          <w:rFonts w:ascii="Avenir Book" w:hAnsi="Avenir Book"/>
          <w:color w:val="32475B"/>
        </w:rPr>
        <w:t xml:space="preserve">pathways in Ontario </w:t>
      </w:r>
      <w:r w:rsidR="00435B69">
        <w:rPr>
          <w:rFonts w:ascii="Avenir Book" w:hAnsi="Avenir Book"/>
          <w:color w:val="32475B"/>
        </w:rPr>
        <w:t>rel</w:t>
      </w:r>
      <w:r w:rsidR="00A35EFE">
        <w:rPr>
          <w:rFonts w:ascii="Avenir Book" w:hAnsi="Avenir Book"/>
          <w:color w:val="32475B"/>
        </w:rPr>
        <w:t>y</w:t>
      </w:r>
      <w:r w:rsidR="00435B69">
        <w:rPr>
          <w:rFonts w:ascii="Avenir Book" w:hAnsi="Avenir Book"/>
          <w:color w:val="32475B"/>
        </w:rPr>
        <w:t xml:space="preserve"> on </w:t>
      </w:r>
      <w:r w:rsidRPr="00531BEB">
        <w:rPr>
          <w:rFonts w:ascii="Avenir Book" w:hAnsi="Avenir Book"/>
          <w:color w:val="32475B"/>
        </w:rPr>
        <w:t>electricity</w:t>
      </w:r>
      <w:r w:rsidR="00A35EFE">
        <w:rPr>
          <w:rFonts w:ascii="Avenir Book" w:hAnsi="Avenir Book"/>
          <w:color w:val="32475B"/>
        </w:rPr>
        <w:t xml:space="preserve"> today</w:t>
      </w:r>
      <w:r w:rsidR="000800C2">
        <w:rPr>
          <w:rFonts w:ascii="Avenir Book" w:hAnsi="Avenir Book"/>
          <w:color w:val="32475B"/>
        </w:rPr>
        <w:t xml:space="preserve"> </w:t>
      </w:r>
      <w:r w:rsidR="000800C2" w:rsidRPr="00BD0AF1">
        <w:rPr>
          <w:rFonts w:ascii="Avenir Book" w:hAnsi="Avenir Book"/>
          <w:color w:val="32475B"/>
          <w:u w:val="single"/>
        </w:rPr>
        <w:t>and</w:t>
      </w:r>
      <w:r w:rsidR="000800C2">
        <w:rPr>
          <w:rFonts w:ascii="Avenir Book" w:hAnsi="Avenir Book"/>
          <w:color w:val="32475B"/>
        </w:rPr>
        <w:t xml:space="preserve"> an</w:t>
      </w:r>
      <w:r w:rsidRPr="00531BEB">
        <w:rPr>
          <w:rFonts w:ascii="Avenir Book" w:hAnsi="Avenir Book"/>
          <w:color w:val="32475B"/>
        </w:rPr>
        <w:t xml:space="preserve"> increasing suppl</w:t>
      </w:r>
      <w:r w:rsidR="000800C2">
        <w:rPr>
          <w:rFonts w:ascii="Avenir Book" w:hAnsi="Avenir Book"/>
          <w:color w:val="32475B"/>
        </w:rPr>
        <w:t>y</w:t>
      </w:r>
      <w:r w:rsidRPr="00531BEB">
        <w:rPr>
          <w:rFonts w:ascii="Avenir Book" w:hAnsi="Avenir Book"/>
          <w:color w:val="32475B"/>
        </w:rPr>
        <w:t xml:space="preserve"> of low-carbon electricity</w:t>
      </w:r>
      <w:r w:rsidR="00DE55C9">
        <w:rPr>
          <w:rFonts w:ascii="Avenir Book" w:hAnsi="Avenir Book"/>
          <w:color w:val="32475B"/>
        </w:rPr>
        <w:t xml:space="preserve"> into the future</w:t>
      </w:r>
    </w:p>
    <w:p w14:paraId="5EC39ED4" w14:textId="486F7483" w:rsidR="0043775A" w:rsidRPr="001B3DD5" w:rsidRDefault="00810DBF" w:rsidP="003B11DD">
      <w:pPr>
        <w:pStyle w:val="ListParagraph"/>
        <w:numPr>
          <w:ilvl w:val="0"/>
          <w:numId w:val="1"/>
        </w:numPr>
        <w:rPr>
          <w:rFonts w:ascii="Avenir Book" w:hAnsi="Avenir Book"/>
          <w:color w:val="32475B"/>
        </w:rPr>
      </w:pPr>
      <w:r>
        <w:rPr>
          <w:rFonts w:ascii="Avenir Book" w:hAnsi="Avenir Book"/>
          <w:color w:val="32475B"/>
        </w:rPr>
        <w:lastRenderedPageBreak/>
        <w:t>Ontario’s n</w:t>
      </w:r>
      <w:r w:rsidR="00FA4CBD">
        <w:rPr>
          <w:rFonts w:ascii="Avenir Book" w:hAnsi="Avenir Book"/>
          <w:color w:val="32475B"/>
        </w:rPr>
        <w:t xml:space="preserve">atural gas </w:t>
      </w:r>
      <w:r>
        <w:rPr>
          <w:rFonts w:ascii="Avenir Book" w:hAnsi="Avenir Book"/>
          <w:color w:val="32475B"/>
        </w:rPr>
        <w:t xml:space="preserve">distribution system </w:t>
      </w:r>
      <w:r w:rsidR="00F349ED">
        <w:rPr>
          <w:rFonts w:ascii="Avenir Book" w:hAnsi="Avenir Book"/>
          <w:color w:val="32475B"/>
        </w:rPr>
        <w:t>support</w:t>
      </w:r>
      <w:r w:rsidR="00540E9E">
        <w:rPr>
          <w:rFonts w:ascii="Avenir Book" w:hAnsi="Avenir Book"/>
          <w:color w:val="32475B"/>
        </w:rPr>
        <w:t>s</w:t>
      </w:r>
      <w:r w:rsidR="00F349ED">
        <w:rPr>
          <w:rFonts w:ascii="Avenir Book" w:hAnsi="Avenir Book"/>
          <w:color w:val="32475B"/>
        </w:rPr>
        <w:t xml:space="preserve"> low-carbon hydrogen production, </w:t>
      </w:r>
      <w:r w:rsidR="00540E9E">
        <w:rPr>
          <w:rFonts w:ascii="Avenir Book" w:hAnsi="Avenir Book"/>
          <w:color w:val="32475B"/>
        </w:rPr>
        <w:t xml:space="preserve">and plays a major role </w:t>
      </w:r>
      <w:r w:rsidR="00F349ED">
        <w:rPr>
          <w:rFonts w:ascii="Avenir Book" w:hAnsi="Avenir Book"/>
          <w:color w:val="32475B"/>
        </w:rPr>
        <w:t>if</w:t>
      </w:r>
      <w:r>
        <w:rPr>
          <w:rFonts w:ascii="Avenir Book" w:hAnsi="Avenir Book"/>
          <w:color w:val="32475B"/>
        </w:rPr>
        <w:t xml:space="preserve"> supported by</w:t>
      </w:r>
      <w:r w:rsidR="00FA4CBD">
        <w:rPr>
          <w:rFonts w:ascii="Avenir Book" w:hAnsi="Avenir Book"/>
          <w:color w:val="32475B"/>
        </w:rPr>
        <w:t xml:space="preserve"> </w:t>
      </w:r>
      <w:r w:rsidR="00540E9E">
        <w:rPr>
          <w:rFonts w:ascii="Avenir Book" w:hAnsi="Avenir Book"/>
          <w:color w:val="32475B"/>
        </w:rPr>
        <w:t xml:space="preserve">new </w:t>
      </w:r>
      <w:r w:rsidR="00FA4CBD">
        <w:rPr>
          <w:rFonts w:ascii="Avenir Book" w:hAnsi="Avenir Book"/>
          <w:color w:val="32475B"/>
        </w:rPr>
        <w:t>systems of carbon capture, utilization and storage (CCUS)</w:t>
      </w:r>
    </w:p>
    <w:p w14:paraId="1F15AC39" w14:textId="2C6D9A40" w:rsidR="003B11DD" w:rsidRPr="001B3DD5" w:rsidRDefault="007D4D79" w:rsidP="003B11DD">
      <w:pPr>
        <w:pStyle w:val="ListParagraph"/>
        <w:numPr>
          <w:ilvl w:val="0"/>
          <w:numId w:val="1"/>
        </w:numPr>
        <w:rPr>
          <w:rFonts w:ascii="Avenir Book" w:hAnsi="Avenir Book"/>
          <w:color w:val="32475B"/>
        </w:rPr>
      </w:pPr>
      <w:r>
        <w:rPr>
          <w:rFonts w:ascii="Avenir Book" w:hAnsi="Avenir Book"/>
          <w:color w:val="32475B"/>
        </w:rPr>
        <w:t>Some</w:t>
      </w:r>
      <w:r w:rsidR="009E1B67">
        <w:rPr>
          <w:rFonts w:ascii="Avenir Book" w:hAnsi="Avenir Book"/>
          <w:color w:val="32475B"/>
        </w:rPr>
        <w:t xml:space="preserve"> </w:t>
      </w:r>
      <w:r w:rsidR="003A24C2">
        <w:rPr>
          <w:rFonts w:ascii="Avenir Book" w:hAnsi="Avenir Book"/>
          <w:color w:val="32475B"/>
        </w:rPr>
        <w:t xml:space="preserve">uses of hydrogen </w:t>
      </w:r>
      <w:r>
        <w:rPr>
          <w:rFonts w:ascii="Avenir Book" w:hAnsi="Avenir Book"/>
          <w:color w:val="32475B"/>
        </w:rPr>
        <w:t xml:space="preserve">can </w:t>
      </w:r>
      <w:r w:rsidR="003A24C2">
        <w:rPr>
          <w:rFonts w:ascii="Avenir Book" w:hAnsi="Avenir Book"/>
          <w:color w:val="32475B"/>
        </w:rPr>
        <w:t>support rapid</w:t>
      </w:r>
      <w:r w:rsidR="00846828" w:rsidRPr="00846828">
        <w:rPr>
          <w:rFonts w:ascii="Avenir Book" w:hAnsi="Avenir Book"/>
          <w:color w:val="32475B"/>
        </w:rPr>
        <w:t xml:space="preserve"> scale</w:t>
      </w:r>
      <w:r w:rsidR="003A24C2">
        <w:rPr>
          <w:rFonts w:ascii="Avenir Book" w:hAnsi="Avenir Book"/>
          <w:color w:val="32475B"/>
        </w:rPr>
        <w:t xml:space="preserve">-up </w:t>
      </w:r>
      <w:r>
        <w:rPr>
          <w:rFonts w:ascii="Avenir Book" w:hAnsi="Avenir Book"/>
          <w:color w:val="32475B"/>
        </w:rPr>
        <w:t>with relatively low</w:t>
      </w:r>
      <w:r w:rsidR="00846828" w:rsidRPr="00846828">
        <w:rPr>
          <w:rFonts w:ascii="Avenir Book" w:hAnsi="Avenir Book"/>
          <w:color w:val="32475B"/>
        </w:rPr>
        <w:t xml:space="preserve"> capital cost</w:t>
      </w:r>
      <w:r>
        <w:rPr>
          <w:rFonts w:ascii="Avenir Book" w:hAnsi="Avenir Book"/>
          <w:color w:val="32475B"/>
        </w:rPr>
        <w:t>s</w:t>
      </w:r>
      <w:r w:rsidR="00846828" w:rsidRPr="00846828">
        <w:rPr>
          <w:rFonts w:ascii="Avenir Book" w:hAnsi="Avenir Book"/>
          <w:color w:val="32475B"/>
        </w:rPr>
        <w:t xml:space="preserve">, </w:t>
      </w:r>
      <w:r w:rsidR="00D50C42">
        <w:rPr>
          <w:rFonts w:ascii="Avenir Book" w:hAnsi="Avenir Book"/>
          <w:color w:val="32475B"/>
        </w:rPr>
        <w:t xml:space="preserve">better </w:t>
      </w:r>
      <w:r w:rsidR="00846828" w:rsidRPr="00846828">
        <w:rPr>
          <w:rFonts w:ascii="Avenir Book" w:hAnsi="Avenir Book"/>
          <w:color w:val="32475B"/>
        </w:rPr>
        <w:t>supporting market development</w:t>
      </w:r>
      <w:r w:rsidR="00415A76">
        <w:rPr>
          <w:rFonts w:ascii="Avenir Book" w:hAnsi="Avenir Book"/>
          <w:color w:val="32475B"/>
        </w:rPr>
        <w:t>.</w:t>
      </w:r>
    </w:p>
    <w:p w14:paraId="1D7CCFEA" w14:textId="77777777" w:rsidR="003B11DD" w:rsidRPr="001B3DD5" w:rsidRDefault="003B11DD" w:rsidP="003B11DD">
      <w:pPr>
        <w:rPr>
          <w:rFonts w:ascii="Avenir Book" w:hAnsi="Avenir Book"/>
          <w:color w:val="32475B"/>
        </w:rPr>
      </w:pPr>
    </w:p>
    <w:p w14:paraId="78A8B05E" w14:textId="70395D24" w:rsidR="00145D0A" w:rsidRDefault="00145D0A" w:rsidP="003B11DD">
      <w:pPr>
        <w:rPr>
          <w:rFonts w:ascii="Avenir Book" w:hAnsi="Avenir Book"/>
          <w:color w:val="32475B"/>
        </w:rPr>
      </w:pPr>
      <w:r>
        <w:rPr>
          <w:rFonts w:ascii="Avenir Book" w:hAnsi="Avenir Book"/>
          <w:color w:val="32475B"/>
        </w:rPr>
        <w:t xml:space="preserve">The report </w:t>
      </w:r>
      <w:r w:rsidR="00D91B9A">
        <w:rPr>
          <w:rFonts w:ascii="Avenir Book" w:hAnsi="Avenir Book"/>
          <w:color w:val="32475B"/>
        </w:rPr>
        <w:t xml:space="preserve">is publicly available for download at </w:t>
      </w:r>
      <w:r w:rsidR="002D0F0F">
        <w:rPr>
          <w:rFonts w:ascii="Avenir Book" w:hAnsi="Avenir Book"/>
          <w:color w:val="32475B"/>
        </w:rPr>
        <w:t>the H2GO Canada website</w:t>
      </w:r>
      <w:r w:rsidR="00306833">
        <w:rPr>
          <w:rFonts w:ascii="Avenir Book" w:hAnsi="Avenir Book"/>
          <w:color w:val="32475B"/>
        </w:rPr>
        <w:t xml:space="preserve">: </w:t>
      </w:r>
      <w:r w:rsidR="00C154F8">
        <w:rPr>
          <w:rFonts w:ascii="Avenir Book" w:hAnsi="Avenir Book"/>
          <w:color w:val="32475B"/>
        </w:rPr>
        <w:t xml:space="preserve"> </w:t>
      </w:r>
      <w:hyperlink r:id="rId8" w:history="1">
        <w:r w:rsidR="00DB629B" w:rsidRPr="00BE1BCD">
          <w:rPr>
            <w:rStyle w:val="Hyperlink"/>
            <w:rFonts w:ascii="Avenir Book" w:hAnsi="Avenir Book"/>
          </w:rPr>
          <w:t>https://hydrogenvillage.ca/h2go</w:t>
        </w:r>
      </w:hyperlink>
    </w:p>
    <w:p w14:paraId="1236DCC1" w14:textId="77777777" w:rsidR="00C154F8" w:rsidRDefault="00C154F8" w:rsidP="003B11DD">
      <w:pPr>
        <w:rPr>
          <w:rFonts w:ascii="Avenir Book" w:hAnsi="Avenir Book"/>
          <w:color w:val="32475B"/>
        </w:rPr>
      </w:pPr>
    </w:p>
    <w:p w14:paraId="40417152" w14:textId="7786C26E" w:rsidR="003B11DD" w:rsidRDefault="008E0C08" w:rsidP="003B11DD">
      <w:pPr>
        <w:rPr>
          <w:rFonts w:ascii="Avenir Book" w:hAnsi="Avenir Book"/>
          <w:color w:val="32475B"/>
        </w:rPr>
      </w:pPr>
      <w:r w:rsidRPr="008E0C08">
        <w:rPr>
          <w:rFonts w:ascii="Avenir Book" w:hAnsi="Avenir Book"/>
          <w:b/>
          <w:bCs/>
          <w:color w:val="32475B"/>
        </w:rPr>
        <w:t>H2GO Canada</w:t>
      </w:r>
      <w:r w:rsidRPr="008E0C08">
        <w:rPr>
          <w:rFonts w:ascii="Avenir Book" w:hAnsi="Avenir Book"/>
          <w:color w:val="32475B"/>
        </w:rPr>
        <w:t xml:space="preserve"> is a Not-for-Profit organization established in 2018 to advance a vision of hydrogen becoming a fully developed, low-carbon energy pathway for heat, power and mobility in Canada, as well as for decarbonizing industrial production, supported by commercially vibrant supply chains. Its mission is to help make hydrogen systems a practical option for organizations in Canada that are seeking to reduce greenhouse gas emissions within their operations. Accordingly, the work of the organization focuses on cultivating conditions for hydrogen markets to develop, grow and thrive.</w:t>
      </w:r>
    </w:p>
    <w:p w14:paraId="4607B81A" w14:textId="00AF49D3" w:rsidR="00A52795" w:rsidRDefault="00A52795"/>
    <w:p w14:paraId="5FAFDC39" w14:textId="2B0DC874" w:rsidR="00D667F9" w:rsidRDefault="00D667F9" w:rsidP="00D667F9">
      <w:pPr>
        <w:jc w:val="center"/>
      </w:pPr>
      <w:r>
        <w:t>– 30 –</w:t>
      </w:r>
    </w:p>
    <w:p w14:paraId="3A0AFED0" w14:textId="77777777" w:rsidR="00D667F9" w:rsidRDefault="00D667F9"/>
    <w:sectPr w:rsidR="00D667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A12C9"/>
    <w:multiLevelType w:val="hybridMultilevel"/>
    <w:tmpl w:val="1F96032C"/>
    <w:lvl w:ilvl="0" w:tplc="CDACD09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95C78C3"/>
    <w:multiLevelType w:val="hybridMultilevel"/>
    <w:tmpl w:val="22101C3E"/>
    <w:lvl w:ilvl="0" w:tplc="324E441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F8B1933"/>
    <w:multiLevelType w:val="hybridMultilevel"/>
    <w:tmpl w:val="EBD88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94AE9"/>
    <w:multiLevelType w:val="hybridMultilevel"/>
    <w:tmpl w:val="926A6F6C"/>
    <w:lvl w:ilvl="0" w:tplc="7D6E8AD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DD"/>
    <w:rsid w:val="000166DA"/>
    <w:rsid w:val="00031998"/>
    <w:rsid w:val="0004228B"/>
    <w:rsid w:val="00051069"/>
    <w:rsid w:val="0005197C"/>
    <w:rsid w:val="00065170"/>
    <w:rsid w:val="000655A0"/>
    <w:rsid w:val="00066556"/>
    <w:rsid w:val="000800C2"/>
    <w:rsid w:val="000828B8"/>
    <w:rsid w:val="00086557"/>
    <w:rsid w:val="000B134B"/>
    <w:rsid w:val="000C3B5F"/>
    <w:rsid w:val="000C7FCE"/>
    <w:rsid w:val="000D69C6"/>
    <w:rsid w:val="000F79EC"/>
    <w:rsid w:val="00127405"/>
    <w:rsid w:val="00130425"/>
    <w:rsid w:val="00145D0A"/>
    <w:rsid w:val="00147B67"/>
    <w:rsid w:val="00150CBB"/>
    <w:rsid w:val="0015452D"/>
    <w:rsid w:val="0015537C"/>
    <w:rsid w:val="00166492"/>
    <w:rsid w:val="0017166F"/>
    <w:rsid w:val="00175C95"/>
    <w:rsid w:val="00181A43"/>
    <w:rsid w:val="001871A8"/>
    <w:rsid w:val="001A7CCE"/>
    <w:rsid w:val="001A7D11"/>
    <w:rsid w:val="001B02B8"/>
    <w:rsid w:val="001B09CA"/>
    <w:rsid w:val="001B53FE"/>
    <w:rsid w:val="001C5C1F"/>
    <w:rsid w:val="001D6164"/>
    <w:rsid w:val="001E0E87"/>
    <w:rsid w:val="00201A3C"/>
    <w:rsid w:val="002024AF"/>
    <w:rsid w:val="00210B77"/>
    <w:rsid w:val="002229FC"/>
    <w:rsid w:val="002310A5"/>
    <w:rsid w:val="00233268"/>
    <w:rsid w:val="002522EA"/>
    <w:rsid w:val="002768D1"/>
    <w:rsid w:val="00276CF7"/>
    <w:rsid w:val="002A5A05"/>
    <w:rsid w:val="002A7DE0"/>
    <w:rsid w:val="002B4176"/>
    <w:rsid w:val="002B6506"/>
    <w:rsid w:val="002D0F0F"/>
    <w:rsid w:val="002D2780"/>
    <w:rsid w:val="002D2C40"/>
    <w:rsid w:val="002D5014"/>
    <w:rsid w:val="00306833"/>
    <w:rsid w:val="0031009D"/>
    <w:rsid w:val="00312EA9"/>
    <w:rsid w:val="00314BB9"/>
    <w:rsid w:val="00314EAB"/>
    <w:rsid w:val="00315B43"/>
    <w:rsid w:val="00320481"/>
    <w:rsid w:val="003227C9"/>
    <w:rsid w:val="0032381F"/>
    <w:rsid w:val="00324E47"/>
    <w:rsid w:val="00325AD4"/>
    <w:rsid w:val="0033555D"/>
    <w:rsid w:val="00360E5F"/>
    <w:rsid w:val="003637E0"/>
    <w:rsid w:val="00363D21"/>
    <w:rsid w:val="003826A1"/>
    <w:rsid w:val="003A24C2"/>
    <w:rsid w:val="003A3357"/>
    <w:rsid w:val="003B11DD"/>
    <w:rsid w:val="003C51EC"/>
    <w:rsid w:val="003F5DCA"/>
    <w:rsid w:val="003F64C3"/>
    <w:rsid w:val="00415A76"/>
    <w:rsid w:val="00435B69"/>
    <w:rsid w:val="0043775A"/>
    <w:rsid w:val="00451995"/>
    <w:rsid w:val="0046215E"/>
    <w:rsid w:val="004658A2"/>
    <w:rsid w:val="00467506"/>
    <w:rsid w:val="0047208B"/>
    <w:rsid w:val="00485682"/>
    <w:rsid w:val="004915F6"/>
    <w:rsid w:val="004918E0"/>
    <w:rsid w:val="0049286B"/>
    <w:rsid w:val="004929FD"/>
    <w:rsid w:val="004B2775"/>
    <w:rsid w:val="004B67EE"/>
    <w:rsid w:val="004B7270"/>
    <w:rsid w:val="004D0A98"/>
    <w:rsid w:val="004D743F"/>
    <w:rsid w:val="004E7826"/>
    <w:rsid w:val="00512CEB"/>
    <w:rsid w:val="00516355"/>
    <w:rsid w:val="00531BEB"/>
    <w:rsid w:val="0053554C"/>
    <w:rsid w:val="00540BD4"/>
    <w:rsid w:val="00540E9E"/>
    <w:rsid w:val="00545599"/>
    <w:rsid w:val="0056161C"/>
    <w:rsid w:val="00572BC5"/>
    <w:rsid w:val="00582B86"/>
    <w:rsid w:val="005862CB"/>
    <w:rsid w:val="005926A4"/>
    <w:rsid w:val="005B0945"/>
    <w:rsid w:val="005C688C"/>
    <w:rsid w:val="005D2C89"/>
    <w:rsid w:val="005F6A64"/>
    <w:rsid w:val="005F7139"/>
    <w:rsid w:val="005F77F0"/>
    <w:rsid w:val="00616606"/>
    <w:rsid w:val="0062456F"/>
    <w:rsid w:val="00627923"/>
    <w:rsid w:val="00642090"/>
    <w:rsid w:val="00645D31"/>
    <w:rsid w:val="00653BFA"/>
    <w:rsid w:val="0065525C"/>
    <w:rsid w:val="00662B26"/>
    <w:rsid w:val="006636C1"/>
    <w:rsid w:val="006710DF"/>
    <w:rsid w:val="006723C3"/>
    <w:rsid w:val="0068269F"/>
    <w:rsid w:val="00684F71"/>
    <w:rsid w:val="006866FE"/>
    <w:rsid w:val="00686C66"/>
    <w:rsid w:val="00691001"/>
    <w:rsid w:val="00693DBA"/>
    <w:rsid w:val="00694E57"/>
    <w:rsid w:val="00696B4C"/>
    <w:rsid w:val="006A038F"/>
    <w:rsid w:val="006A0BFC"/>
    <w:rsid w:val="006A1E65"/>
    <w:rsid w:val="006B5FBB"/>
    <w:rsid w:val="006C1C8C"/>
    <w:rsid w:val="006C5DA6"/>
    <w:rsid w:val="006D3A36"/>
    <w:rsid w:val="006E4986"/>
    <w:rsid w:val="006F4181"/>
    <w:rsid w:val="00712BC5"/>
    <w:rsid w:val="00716288"/>
    <w:rsid w:val="00722585"/>
    <w:rsid w:val="00726640"/>
    <w:rsid w:val="00734918"/>
    <w:rsid w:val="007358CE"/>
    <w:rsid w:val="00735B24"/>
    <w:rsid w:val="00742218"/>
    <w:rsid w:val="0074723A"/>
    <w:rsid w:val="0075141E"/>
    <w:rsid w:val="007563AC"/>
    <w:rsid w:val="007763F7"/>
    <w:rsid w:val="007944AF"/>
    <w:rsid w:val="007A21E5"/>
    <w:rsid w:val="007B19FD"/>
    <w:rsid w:val="007B4AD0"/>
    <w:rsid w:val="007C5B13"/>
    <w:rsid w:val="007D1BBC"/>
    <w:rsid w:val="007D4D67"/>
    <w:rsid w:val="007D4D79"/>
    <w:rsid w:val="007D7127"/>
    <w:rsid w:val="0080426E"/>
    <w:rsid w:val="00804EA8"/>
    <w:rsid w:val="00805FD0"/>
    <w:rsid w:val="0080777E"/>
    <w:rsid w:val="00810DBF"/>
    <w:rsid w:val="008126A0"/>
    <w:rsid w:val="00824550"/>
    <w:rsid w:val="00842784"/>
    <w:rsid w:val="00843FFC"/>
    <w:rsid w:val="00846828"/>
    <w:rsid w:val="00846F33"/>
    <w:rsid w:val="00856654"/>
    <w:rsid w:val="0087286B"/>
    <w:rsid w:val="00882FC0"/>
    <w:rsid w:val="00885672"/>
    <w:rsid w:val="008923A1"/>
    <w:rsid w:val="00897332"/>
    <w:rsid w:val="008A235F"/>
    <w:rsid w:val="008A2662"/>
    <w:rsid w:val="008C225C"/>
    <w:rsid w:val="008C6079"/>
    <w:rsid w:val="008D234D"/>
    <w:rsid w:val="008D7C53"/>
    <w:rsid w:val="008E0C08"/>
    <w:rsid w:val="008E2A92"/>
    <w:rsid w:val="008F7DE4"/>
    <w:rsid w:val="009117CE"/>
    <w:rsid w:val="00911EA5"/>
    <w:rsid w:val="00913AC0"/>
    <w:rsid w:val="00930B7D"/>
    <w:rsid w:val="00933956"/>
    <w:rsid w:val="00946F03"/>
    <w:rsid w:val="00961528"/>
    <w:rsid w:val="00990ACC"/>
    <w:rsid w:val="0099443B"/>
    <w:rsid w:val="009A2674"/>
    <w:rsid w:val="009A43A6"/>
    <w:rsid w:val="009C70AF"/>
    <w:rsid w:val="009E1B67"/>
    <w:rsid w:val="009E6272"/>
    <w:rsid w:val="009F7636"/>
    <w:rsid w:val="00A00DBB"/>
    <w:rsid w:val="00A041A0"/>
    <w:rsid w:val="00A253F7"/>
    <w:rsid w:val="00A306C7"/>
    <w:rsid w:val="00A30F4C"/>
    <w:rsid w:val="00A347EE"/>
    <w:rsid w:val="00A35EFE"/>
    <w:rsid w:val="00A371B8"/>
    <w:rsid w:val="00A521EF"/>
    <w:rsid w:val="00A52795"/>
    <w:rsid w:val="00A6458D"/>
    <w:rsid w:val="00A70917"/>
    <w:rsid w:val="00A72CFE"/>
    <w:rsid w:val="00A72D82"/>
    <w:rsid w:val="00A85658"/>
    <w:rsid w:val="00A872B2"/>
    <w:rsid w:val="00AC29C3"/>
    <w:rsid w:val="00AD47CC"/>
    <w:rsid w:val="00B21463"/>
    <w:rsid w:val="00B3455D"/>
    <w:rsid w:val="00B36462"/>
    <w:rsid w:val="00B42604"/>
    <w:rsid w:val="00B45DB5"/>
    <w:rsid w:val="00B465AE"/>
    <w:rsid w:val="00B62D25"/>
    <w:rsid w:val="00B776B1"/>
    <w:rsid w:val="00B77ADB"/>
    <w:rsid w:val="00B93504"/>
    <w:rsid w:val="00B94E7D"/>
    <w:rsid w:val="00B955E9"/>
    <w:rsid w:val="00BA41CF"/>
    <w:rsid w:val="00BA535D"/>
    <w:rsid w:val="00BA56FD"/>
    <w:rsid w:val="00BA6015"/>
    <w:rsid w:val="00BB0B12"/>
    <w:rsid w:val="00BC5DE6"/>
    <w:rsid w:val="00BC7ED5"/>
    <w:rsid w:val="00BD0AF1"/>
    <w:rsid w:val="00C00643"/>
    <w:rsid w:val="00C154F8"/>
    <w:rsid w:val="00C17E52"/>
    <w:rsid w:val="00C211A3"/>
    <w:rsid w:val="00C37412"/>
    <w:rsid w:val="00C44065"/>
    <w:rsid w:val="00C53739"/>
    <w:rsid w:val="00C631BD"/>
    <w:rsid w:val="00C842FE"/>
    <w:rsid w:val="00C97DE3"/>
    <w:rsid w:val="00CA2C89"/>
    <w:rsid w:val="00CA2E1D"/>
    <w:rsid w:val="00CA6A56"/>
    <w:rsid w:val="00CA743C"/>
    <w:rsid w:val="00CC0B24"/>
    <w:rsid w:val="00D152E3"/>
    <w:rsid w:val="00D22BB3"/>
    <w:rsid w:val="00D23EF3"/>
    <w:rsid w:val="00D2793C"/>
    <w:rsid w:val="00D325D9"/>
    <w:rsid w:val="00D34917"/>
    <w:rsid w:val="00D4025B"/>
    <w:rsid w:val="00D50C42"/>
    <w:rsid w:val="00D667F9"/>
    <w:rsid w:val="00D712F4"/>
    <w:rsid w:val="00D7571B"/>
    <w:rsid w:val="00D84DC9"/>
    <w:rsid w:val="00D91B9A"/>
    <w:rsid w:val="00D93980"/>
    <w:rsid w:val="00D943F1"/>
    <w:rsid w:val="00DB629B"/>
    <w:rsid w:val="00DE55C9"/>
    <w:rsid w:val="00E05D2B"/>
    <w:rsid w:val="00E105C0"/>
    <w:rsid w:val="00E14CA8"/>
    <w:rsid w:val="00E16E4E"/>
    <w:rsid w:val="00E2493E"/>
    <w:rsid w:val="00E35216"/>
    <w:rsid w:val="00E4044B"/>
    <w:rsid w:val="00E40C34"/>
    <w:rsid w:val="00E41749"/>
    <w:rsid w:val="00E56578"/>
    <w:rsid w:val="00E633FA"/>
    <w:rsid w:val="00EA3B18"/>
    <w:rsid w:val="00EB5D3C"/>
    <w:rsid w:val="00EB5DFA"/>
    <w:rsid w:val="00EC0427"/>
    <w:rsid w:val="00ED1FA3"/>
    <w:rsid w:val="00ED4787"/>
    <w:rsid w:val="00EE1853"/>
    <w:rsid w:val="00F004FE"/>
    <w:rsid w:val="00F03C38"/>
    <w:rsid w:val="00F0590B"/>
    <w:rsid w:val="00F24C13"/>
    <w:rsid w:val="00F26565"/>
    <w:rsid w:val="00F301DE"/>
    <w:rsid w:val="00F349ED"/>
    <w:rsid w:val="00F36730"/>
    <w:rsid w:val="00F4319C"/>
    <w:rsid w:val="00F53B13"/>
    <w:rsid w:val="00F57847"/>
    <w:rsid w:val="00F617D5"/>
    <w:rsid w:val="00F62F89"/>
    <w:rsid w:val="00F7249B"/>
    <w:rsid w:val="00F7569B"/>
    <w:rsid w:val="00FA2290"/>
    <w:rsid w:val="00FA4CBD"/>
    <w:rsid w:val="00FB3D71"/>
    <w:rsid w:val="00FB7F23"/>
    <w:rsid w:val="00FD3683"/>
    <w:rsid w:val="00FE10B0"/>
    <w:rsid w:val="00FE7347"/>
    <w:rsid w:val="00FF69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D31A"/>
  <w15:chartTrackingRefBased/>
  <w15:docId w15:val="{9B4565C4-46E1-1346-BB74-87261A97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1DD"/>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1DD"/>
    <w:pPr>
      <w:ind w:left="720"/>
      <w:contextualSpacing/>
    </w:pPr>
  </w:style>
  <w:style w:type="table" w:styleId="TableGrid">
    <w:name w:val="Table Grid"/>
    <w:basedOn w:val="TableNormal"/>
    <w:uiPriority w:val="39"/>
    <w:rsid w:val="003B11DD"/>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54F8"/>
    <w:rPr>
      <w:color w:val="0563C1" w:themeColor="hyperlink"/>
      <w:u w:val="single"/>
    </w:rPr>
  </w:style>
  <w:style w:type="character" w:styleId="UnresolvedMention">
    <w:name w:val="Unresolved Mention"/>
    <w:basedOn w:val="DefaultParagraphFont"/>
    <w:uiPriority w:val="99"/>
    <w:semiHidden/>
    <w:unhideWhenUsed/>
    <w:rsid w:val="00C154F8"/>
    <w:rPr>
      <w:color w:val="605E5C"/>
      <w:shd w:val="clear" w:color="auto" w:fill="E1DFDD"/>
    </w:rPr>
  </w:style>
  <w:style w:type="paragraph" w:styleId="BalloonText">
    <w:name w:val="Balloon Text"/>
    <w:basedOn w:val="Normal"/>
    <w:link w:val="BalloonTextChar"/>
    <w:uiPriority w:val="99"/>
    <w:semiHidden/>
    <w:unhideWhenUsed/>
    <w:rsid w:val="00B345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55D"/>
    <w:rPr>
      <w:rFonts w:ascii="Segoe UI"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drogenvillage.ca/h2g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D44EBFA1300C4BAD2A50B3F085ECC4" ma:contentTypeVersion="16" ma:contentTypeDescription="Create a new document." ma:contentTypeScope="" ma:versionID="a0eb58a41525eedb2e181c7dff42db60">
  <xsd:schema xmlns:xsd="http://www.w3.org/2001/XMLSchema" xmlns:xs="http://www.w3.org/2001/XMLSchema" xmlns:p="http://schemas.microsoft.com/office/2006/metadata/properties" xmlns:ns3="667a8b61-fb86-4513-b87d-348824087153" xmlns:ns4="03e7c505-f7b5-44b5-8832-3eaae4fd2dc1" targetNamespace="http://schemas.microsoft.com/office/2006/metadata/properties" ma:root="true" ma:fieldsID="12f3c849db266a3911ffc90fe4ae8b56" ns3:_="" ns4:_="">
    <xsd:import namespace="667a8b61-fb86-4513-b87d-348824087153"/>
    <xsd:import namespace="03e7c505-f7b5-44b5-8832-3eaae4fd2d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8b61-fb86-4513-b87d-348824087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e7c505-f7b5-44b5-8832-3eaae4fd2d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67a8b61-fb86-4513-b87d-348824087153" xsi:nil="true"/>
  </documentManagement>
</p:properties>
</file>

<file path=customXml/itemProps1.xml><?xml version="1.0" encoding="utf-8"?>
<ds:datastoreItem xmlns:ds="http://schemas.openxmlformats.org/officeDocument/2006/customXml" ds:itemID="{4E28FD0E-48FD-4654-958B-4438FAF99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8b61-fb86-4513-b87d-348824087153"/>
    <ds:schemaRef ds:uri="03e7c505-f7b5-44b5-8832-3eaae4fd2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27E8B-79EB-4761-821E-60E2A212258B}">
  <ds:schemaRefs>
    <ds:schemaRef ds:uri="http://schemas.microsoft.com/sharepoint/v3/contenttype/forms"/>
  </ds:schemaRefs>
</ds:datastoreItem>
</file>

<file path=customXml/itemProps3.xml><?xml version="1.0" encoding="utf-8"?>
<ds:datastoreItem xmlns:ds="http://schemas.openxmlformats.org/officeDocument/2006/customXml" ds:itemID="{23FED702-106F-49E9-87E8-1D0B37AA0197}">
  <ds:schemaRefs>
    <ds:schemaRef ds:uri="http://schemas.microsoft.com/office/2006/metadata/properties"/>
    <ds:schemaRef ds:uri="http://schemas.microsoft.com/office/infopath/2007/PartnerControls"/>
    <ds:schemaRef ds:uri="667a8b61-fb86-4513-b87d-34882408715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Aniket Bhatt</dc:creator>
  <cp:keywords/>
  <dc:description/>
  <cp:lastModifiedBy>Bob Oliver</cp:lastModifiedBy>
  <cp:revision>9</cp:revision>
  <cp:lastPrinted>2023-10-19T00:11:00Z</cp:lastPrinted>
  <dcterms:created xsi:type="dcterms:W3CDTF">2023-10-26T11:58:00Z</dcterms:created>
  <dcterms:modified xsi:type="dcterms:W3CDTF">2023-10-26T12:11:00Z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0x010100EAD44EBFA1300C4BAD2A50B3F085ECC4</vt:lpwstr>
  </property>
</Properties>
</file>